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42" w:rsidRPr="00156C42" w:rsidRDefault="00156C42" w:rsidP="00156C42">
      <w:pPr>
        <w:spacing w:after="0" w:line="240" w:lineRule="auto"/>
        <w:ind w:left="7541"/>
        <w:jc w:val="right"/>
        <w:rPr>
          <w:rFonts w:ascii="Times New Roman" w:hAnsi="Times New Roman" w:cs="Times New Roman"/>
          <w:sz w:val="20"/>
          <w:szCs w:val="20"/>
        </w:rPr>
      </w:pPr>
      <w:r w:rsidRPr="00156C42">
        <w:rPr>
          <w:rFonts w:ascii="Times New Roman" w:hAnsi="Times New Roman" w:cs="Times New Roman"/>
          <w:sz w:val="20"/>
          <w:szCs w:val="20"/>
        </w:rPr>
        <w:t>Приложение № 1</w:t>
      </w:r>
      <w:r w:rsidRPr="00156C42">
        <w:rPr>
          <w:rFonts w:ascii="Times New Roman" w:hAnsi="Times New Roman" w:cs="Times New Roman"/>
          <w:sz w:val="20"/>
          <w:szCs w:val="20"/>
        </w:rPr>
        <w:br/>
        <w:t>УТВЕРЖДЕНО</w:t>
      </w:r>
      <w:r w:rsidRPr="00156C42">
        <w:rPr>
          <w:rFonts w:ascii="Times New Roman" w:hAnsi="Times New Roman" w:cs="Times New Roman"/>
          <w:sz w:val="20"/>
          <w:szCs w:val="20"/>
        </w:rPr>
        <w:br/>
        <w:t>Приказом ФНС России</w:t>
      </w:r>
      <w:r w:rsidRPr="00156C42">
        <w:rPr>
          <w:rFonts w:ascii="Times New Roman" w:hAnsi="Times New Roman" w:cs="Times New Roman"/>
          <w:sz w:val="20"/>
          <w:szCs w:val="20"/>
        </w:rPr>
        <w:br/>
        <w:t>от 31.08.2005 № САЭ-3-22/417</w:t>
      </w:r>
    </w:p>
    <w:p w:rsidR="00156C42" w:rsidRPr="00156C42" w:rsidRDefault="00156C42" w:rsidP="00156C42">
      <w:pPr>
        <w:spacing w:before="60"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156C42">
        <w:rPr>
          <w:rFonts w:ascii="Times New Roman" w:hAnsi="Times New Roman" w:cs="Times New Roman"/>
          <w:sz w:val="20"/>
          <w:szCs w:val="20"/>
        </w:rPr>
        <w:t>(в ред. Приказов ФНС РФ</w:t>
      </w:r>
      <w:r w:rsidRPr="00156C42">
        <w:rPr>
          <w:rFonts w:ascii="Times New Roman" w:hAnsi="Times New Roman" w:cs="Times New Roman"/>
          <w:sz w:val="20"/>
          <w:szCs w:val="20"/>
        </w:rPr>
        <w:br/>
        <w:t>от 15.05.2008 № ММ-3-3/213@,</w:t>
      </w:r>
      <w:r w:rsidRPr="00156C42">
        <w:rPr>
          <w:rFonts w:ascii="Times New Roman" w:hAnsi="Times New Roman" w:cs="Times New Roman"/>
          <w:sz w:val="20"/>
          <w:szCs w:val="20"/>
        </w:rPr>
        <w:br/>
        <w:t>от 18.11.2008 № ММ-3-3/606@)</w:t>
      </w:r>
    </w:p>
    <w:p w:rsidR="00156C42" w:rsidRPr="00156C42" w:rsidRDefault="00156C42" w:rsidP="00156C42">
      <w:pPr>
        <w:spacing w:before="120" w:after="0" w:line="240" w:lineRule="auto"/>
        <w:ind w:left="7541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56C42">
        <w:rPr>
          <w:rFonts w:ascii="Times New Roman" w:hAnsi="Times New Roman" w:cs="Times New Roman"/>
          <w:b/>
          <w:bCs/>
          <w:sz w:val="20"/>
          <w:szCs w:val="20"/>
        </w:rPr>
        <w:t>ФОРМА № 26.2.П-1</w:t>
      </w:r>
    </w:p>
    <w:p w:rsidR="00156C42" w:rsidRPr="00156C42" w:rsidRDefault="00156C42" w:rsidP="00156C4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156C42">
        <w:rPr>
          <w:rFonts w:ascii="Times New Roman" w:hAnsi="Times New Roman" w:cs="Times New Roman"/>
          <w:sz w:val="20"/>
          <w:szCs w:val="20"/>
        </w:rPr>
        <w:t>В Инспекцию Федеральной налоговой службы</w:t>
      </w:r>
    </w:p>
    <w:p w:rsidR="00156C42" w:rsidRPr="00156C42" w:rsidRDefault="00156C42" w:rsidP="00156C4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156C42" w:rsidRPr="00156C42" w:rsidRDefault="00156C42" w:rsidP="00156C42">
      <w:pPr>
        <w:pBdr>
          <w:top w:val="single" w:sz="4" w:space="1" w:color="auto"/>
        </w:pBd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156C42">
        <w:rPr>
          <w:rFonts w:ascii="Times New Roman" w:hAnsi="Times New Roman" w:cs="Times New Roman"/>
          <w:sz w:val="20"/>
          <w:szCs w:val="20"/>
        </w:rPr>
        <w:t>(полное наименование налогового органа)</w:t>
      </w:r>
    </w:p>
    <w:p w:rsidR="00156C42" w:rsidRPr="00156C42" w:rsidRDefault="00156C42" w:rsidP="00156C4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156C42" w:rsidRPr="00156C42" w:rsidRDefault="00156C42" w:rsidP="00156C42">
      <w:pPr>
        <w:pBdr>
          <w:top w:val="single" w:sz="4" w:space="1" w:color="auto"/>
        </w:pBd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156C42" w:rsidRPr="00156C42" w:rsidRDefault="00156C42" w:rsidP="00156C4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156C42">
        <w:rPr>
          <w:rFonts w:ascii="Times New Roman" w:hAnsi="Times New Roman" w:cs="Times New Roman"/>
          <w:sz w:val="20"/>
          <w:szCs w:val="20"/>
        </w:rPr>
        <w:t>от индивидуального предпринимателя</w:t>
      </w:r>
    </w:p>
    <w:p w:rsidR="00156C42" w:rsidRPr="00156C42" w:rsidRDefault="00156C42" w:rsidP="00156C4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156C42" w:rsidRPr="00156C42" w:rsidRDefault="00156C42" w:rsidP="00156C42">
      <w:pPr>
        <w:pBdr>
          <w:top w:val="single" w:sz="4" w:space="1" w:color="auto"/>
        </w:pBd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156C42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156C42" w:rsidRPr="00156C42" w:rsidRDefault="00156C42" w:rsidP="00156C4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156C42" w:rsidRPr="00156C42" w:rsidRDefault="00156C42" w:rsidP="00156C42">
      <w:pPr>
        <w:pBdr>
          <w:top w:val="single" w:sz="4" w:space="1" w:color="auto"/>
        </w:pBd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1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156C42" w:rsidRPr="00156C42" w:rsidTr="00115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6C42">
              <w:rPr>
                <w:rFonts w:ascii="Times New Roman" w:hAnsi="Times New Roman" w:cs="Times New Roman"/>
                <w:sz w:val="20"/>
                <w:szCs w:val="20"/>
              </w:rPr>
              <w:t>ОГРНИП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6C42" w:rsidRPr="00156C42" w:rsidRDefault="00156C42" w:rsidP="00156C4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1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</w:tblGrid>
      <w:tr w:rsidR="00156C42" w:rsidRPr="00156C42" w:rsidTr="00115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6C42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6C42" w:rsidRPr="00156C42" w:rsidRDefault="00156C42" w:rsidP="00156C42">
      <w:pPr>
        <w:spacing w:before="60"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156C42">
        <w:rPr>
          <w:rFonts w:ascii="Times New Roman" w:hAnsi="Times New Roman" w:cs="Times New Roman"/>
          <w:sz w:val="20"/>
          <w:szCs w:val="20"/>
        </w:rPr>
        <w:t xml:space="preserve">проживающего  </w:t>
      </w:r>
    </w:p>
    <w:p w:rsidR="00156C42" w:rsidRPr="00156C42" w:rsidRDefault="00156C42" w:rsidP="00156C42">
      <w:pPr>
        <w:pBdr>
          <w:top w:val="single" w:sz="4" w:space="1" w:color="auto"/>
        </w:pBdr>
        <w:spacing w:after="0" w:line="240" w:lineRule="auto"/>
        <w:ind w:left="6804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156C42">
        <w:rPr>
          <w:rFonts w:ascii="Times New Roman" w:hAnsi="Times New Roman" w:cs="Times New Roman"/>
          <w:sz w:val="20"/>
          <w:szCs w:val="20"/>
        </w:rPr>
        <w:t>(полный адрес</w:t>
      </w:r>
      <w:proofErr w:type="gramEnd"/>
    </w:p>
    <w:p w:rsidR="00156C42" w:rsidRPr="00156C42" w:rsidRDefault="00156C42" w:rsidP="00156C4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156C42" w:rsidRPr="00156C42" w:rsidRDefault="00156C42" w:rsidP="00156C42">
      <w:pPr>
        <w:pBdr>
          <w:top w:val="single" w:sz="4" w:space="1" w:color="auto"/>
        </w:pBd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156C42">
        <w:rPr>
          <w:rFonts w:ascii="Times New Roman" w:hAnsi="Times New Roman" w:cs="Times New Roman"/>
          <w:sz w:val="20"/>
          <w:szCs w:val="20"/>
        </w:rPr>
        <w:t>места жительства)</w:t>
      </w:r>
    </w:p>
    <w:p w:rsidR="00156C42" w:rsidRPr="00156C42" w:rsidRDefault="00156C42" w:rsidP="00156C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6C42" w:rsidRPr="00156C42" w:rsidRDefault="00156C42" w:rsidP="00156C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6C42" w:rsidRPr="00156C42" w:rsidRDefault="00156C42" w:rsidP="00156C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6C42" w:rsidRDefault="00156C42" w:rsidP="00156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6C42" w:rsidRDefault="00156C42" w:rsidP="00156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C4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156C42">
        <w:rPr>
          <w:rFonts w:ascii="Times New Roman" w:hAnsi="Times New Roman" w:cs="Times New Roman"/>
          <w:b/>
          <w:bCs/>
          <w:sz w:val="24"/>
          <w:szCs w:val="24"/>
        </w:rPr>
        <w:br/>
        <w:t>на получение патента на право применения упрощенной системы</w:t>
      </w:r>
      <w:r w:rsidRPr="00156C42">
        <w:rPr>
          <w:rFonts w:ascii="Times New Roman" w:hAnsi="Times New Roman" w:cs="Times New Roman"/>
          <w:b/>
          <w:bCs/>
          <w:sz w:val="24"/>
          <w:szCs w:val="24"/>
        </w:rPr>
        <w:br/>
        <w:t>налогообложения на основе патента</w:t>
      </w:r>
    </w:p>
    <w:p w:rsidR="00156C42" w:rsidRDefault="00156C42" w:rsidP="00156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6C42" w:rsidRDefault="00156C42" w:rsidP="00156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6C42" w:rsidRDefault="00156C42" w:rsidP="00156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6C42" w:rsidRPr="00156C42" w:rsidRDefault="00156C42" w:rsidP="00156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6C42" w:rsidRPr="00156C42" w:rsidRDefault="00156C42" w:rsidP="00156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42">
        <w:rPr>
          <w:rFonts w:ascii="Times New Roman" w:hAnsi="Times New Roman" w:cs="Times New Roman"/>
          <w:sz w:val="24"/>
          <w:szCs w:val="24"/>
        </w:rPr>
        <w:t xml:space="preserve">В соответствии со статьей 346.25.1 Налогового кодекса Российской Федерации индивидуальный предприниматель  </w:t>
      </w:r>
    </w:p>
    <w:p w:rsidR="00156C42" w:rsidRPr="00156C42" w:rsidRDefault="00156C42" w:rsidP="00156C42">
      <w:pPr>
        <w:pBdr>
          <w:top w:val="single" w:sz="4" w:space="1" w:color="auto"/>
        </w:pBdr>
        <w:spacing w:after="0" w:line="240" w:lineRule="auto"/>
        <w:ind w:left="3742"/>
        <w:jc w:val="both"/>
        <w:rPr>
          <w:rFonts w:ascii="Times New Roman" w:hAnsi="Times New Roman" w:cs="Times New Roman"/>
          <w:sz w:val="24"/>
          <w:szCs w:val="24"/>
        </w:rPr>
      </w:pPr>
      <w:r w:rsidRPr="00156C4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56C42" w:rsidRPr="00156C42" w:rsidRDefault="00156C42" w:rsidP="0015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C42" w:rsidRPr="00156C42" w:rsidRDefault="00156C42" w:rsidP="00156C42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C42" w:rsidRPr="00156C42" w:rsidRDefault="00156C42" w:rsidP="0015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42">
        <w:rPr>
          <w:rFonts w:ascii="Times New Roman" w:hAnsi="Times New Roman" w:cs="Times New Roman"/>
          <w:sz w:val="24"/>
          <w:szCs w:val="24"/>
        </w:rPr>
        <w:t xml:space="preserve">просит выдать патент на право применения упрощенной системы налогообложения на основе патента на период  </w:t>
      </w:r>
    </w:p>
    <w:p w:rsidR="00156C42" w:rsidRPr="00156C42" w:rsidRDefault="00156C42" w:rsidP="00156C42">
      <w:pPr>
        <w:pBdr>
          <w:top w:val="single" w:sz="4" w:space="1" w:color="auto"/>
        </w:pBdr>
        <w:spacing w:after="0" w:line="240" w:lineRule="auto"/>
        <w:ind w:left="2013"/>
        <w:jc w:val="both"/>
        <w:rPr>
          <w:rFonts w:ascii="Times New Roman" w:hAnsi="Times New Roman" w:cs="Times New Roman"/>
          <w:sz w:val="24"/>
          <w:szCs w:val="24"/>
        </w:rPr>
      </w:pPr>
      <w:r w:rsidRPr="00156C42">
        <w:rPr>
          <w:rFonts w:ascii="Times New Roman" w:hAnsi="Times New Roman" w:cs="Times New Roman"/>
          <w:sz w:val="24"/>
          <w:szCs w:val="24"/>
        </w:rPr>
        <w:t>(указывается период действия патента от одного до 12 месяцев)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2892"/>
        <w:gridCol w:w="454"/>
        <w:gridCol w:w="2892"/>
        <w:gridCol w:w="397"/>
        <w:gridCol w:w="397"/>
        <w:gridCol w:w="792"/>
      </w:tblGrid>
      <w:tr w:rsidR="00156C42" w:rsidRPr="00156C42" w:rsidTr="00115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156C42" w:rsidRPr="00156C42" w:rsidTr="00115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(дата начала действия патента)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(дата окончания действия патента)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42" w:rsidRPr="00156C42" w:rsidRDefault="00156C42" w:rsidP="0015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42">
        <w:rPr>
          <w:rFonts w:ascii="Times New Roman" w:hAnsi="Times New Roman" w:cs="Times New Roman"/>
          <w:sz w:val="24"/>
          <w:szCs w:val="24"/>
        </w:rPr>
        <w:t>в отношении осуществляемого им вида предпринимательской деятельности</w:t>
      </w:r>
    </w:p>
    <w:p w:rsidR="00156C42" w:rsidRPr="00156C42" w:rsidRDefault="00156C42" w:rsidP="0015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C42" w:rsidRPr="00156C42" w:rsidRDefault="00156C42" w:rsidP="00156C42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C42">
        <w:rPr>
          <w:rFonts w:ascii="Times New Roman" w:hAnsi="Times New Roman" w:cs="Times New Roman"/>
          <w:sz w:val="24"/>
          <w:szCs w:val="24"/>
        </w:rPr>
        <w:t>(указывается один из видов предпринимательской деятельности, предусмотренных пунктом 2 статьи 346.25.1</w:t>
      </w:r>
      <w:proofErr w:type="gramEnd"/>
    </w:p>
    <w:p w:rsidR="00156C42" w:rsidRPr="00156C42" w:rsidRDefault="00156C42" w:rsidP="0015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C42" w:rsidRPr="00156C42" w:rsidRDefault="00156C42" w:rsidP="00156C42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C42">
        <w:rPr>
          <w:rFonts w:ascii="Times New Roman" w:hAnsi="Times New Roman" w:cs="Times New Roman"/>
          <w:sz w:val="24"/>
          <w:szCs w:val="24"/>
        </w:rPr>
        <w:t>Налогового кодекса Российской Федерации)</w:t>
      </w:r>
      <w:proofErr w:type="gramEnd"/>
    </w:p>
    <w:p w:rsidR="00156C42" w:rsidRPr="00156C42" w:rsidRDefault="00156C42" w:rsidP="00156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42">
        <w:rPr>
          <w:rFonts w:ascii="Times New Roman" w:hAnsi="Times New Roman" w:cs="Times New Roman"/>
          <w:sz w:val="24"/>
          <w:szCs w:val="24"/>
        </w:rPr>
        <w:t xml:space="preserve">Указанный вид предпринимательской деятельности осуществляется с привлечением наемных работников, в том числе по договорам гражданско-правового характера, среднесписочная </w:t>
      </w:r>
      <w:r w:rsidRPr="00156C42">
        <w:rPr>
          <w:rFonts w:ascii="Times New Roman" w:hAnsi="Times New Roman" w:cs="Times New Roman"/>
          <w:sz w:val="24"/>
          <w:szCs w:val="24"/>
        </w:rPr>
        <w:lastRenderedPageBreak/>
        <w:t>численность которых, определяемая в порядке, установленном федеральным органом исполнительной власти, уполномоченным в области статистики, не превышает за налоговый период пяти человек.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84"/>
        <w:gridCol w:w="1701"/>
        <w:gridCol w:w="397"/>
        <w:gridCol w:w="397"/>
        <w:gridCol w:w="708"/>
        <w:gridCol w:w="84"/>
        <w:gridCol w:w="2326"/>
        <w:gridCol w:w="567"/>
        <w:gridCol w:w="3133"/>
      </w:tblGrid>
      <w:tr w:rsidR="00156C42" w:rsidRPr="00156C42" w:rsidTr="00115385">
        <w:tblPrEx>
          <w:tblCellMar>
            <w:top w:w="0" w:type="dxa"/>
            <w:bottom w:w="0" w:type="dxa"/>
          </w:tblCellMar>
        </w:tblPrEx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42" w:rsidRPr="00156C42" w:rsidTr="00115385">
        <w:tblPrEx>
          <w:tblCellMar>
            <w:top w:w="0" w:type="dxa"/>
            <w:bottom w:w="0" w:type="dxa"/>
          </w:tblCellMar>
        </w:tblPrEx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156C42" w:rsidRPr="00156C42" w:rsidTr="00115385">
        <w:tblPrEx>
          <w:tblCellMar>
            <w:top w:w="0" w:type="dxa"/>
            <w:bottom w:w="0" w:type="dxa"/>
          </w:tblCellMar>
        </w:tblPrEx>
        <w:trPr>
          <w:gridAfter w:val="3"/>
          <w:wAfter w:w="6026" w:type="dxa"/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156C42" w:rsidRPr="00156C42" w:rsidRDefault="00156C42" w:rsidP="0015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42">
        <w:rPr>
          <w:rFonts w:ascii="Times New Roman" w:hAnsi="Times New Roman" w:cs="Times New Roman"/>
          <w:sz w:val="24"/>
          <w:szCs w:val="24"/>
        </w:rPr>
        <w:t>Отметка о регистрации заявления: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84"/>
        <w:gridCol w:w="1701"/>
        <w:gridCol w:w="397"/>
        <w:gridCol w:w="397"/>
        <w:gridCol w:w="2552"/>
        <w:gridCol w:w="2268"/>
      </w:tblGrid>
      <w:tr w:rsidR="00156C42" w:rsidRPr="00156C42" w:rsidTr="00115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года,  входящий номер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42" w:rsidRPr="00156C42" w:rsidRDefault="00156C42" w:rsidP="0015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567"/>
        <w:gridCol w:w="5131"/>
      </w:tblGrid>
      <w:tr w:rsidR="00156C42" w:rsidRPr="00156C42" w:rsidTr="00115385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42" w:rsidRPr="00156C42" w:rsidTr="00115385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 налогового органа)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993D01" w:rsidRPr="00156C42" w:rsidRDefault="00993D01" w:rsidP="0015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3D01" w:rsidRPr="00156C42" w:rsidSect="00156C4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6C42"/>
    <w:rsid w:val="00156C42"/>
    <w:rsid w:val="0099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1454</Characters>
  <Application>Microsoft Office Word</Application>
  <DocSecurity>0</DocSecurity>
  <Lines>12</Lines>
  <Paragraphs>3</Paragraphs>
  <ScaleCrop>false</ScaleCrop>
  <Company>Grizli777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2011-07-08T15:49:00Z</dcterms:created>
  <dcterms:modified xsi:type="dcterms:W3CDTF">2011-07-08T15:52:00Z</dcterms:modified>
</cp:coreProperties>
</file>