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BA4" w:rsidRDefault="00835BA4" w:rsidP="00835BA4">
      <w:pPr>
        <w:pStyle w:val="ConsPlusNormal"/>
        <w:widowControl/>
        <w:ind w:firstLine="540"/>
        <w:jc w:val="both"/>
      </w:pPr>
    </w:p>
    <w:p w:rsidR="00835BA4" w:rsidRDefault="00835BA4" w:rsidP="00835BA4">
      <w:pPr>
        <w:pStyle w:val="ConsPlusNormal"/>
        <w:widowControl/>
        <w:ind w:firstLine="0"/>
        <w:jc w:val="right"/>
        <w:outlineLvl w:val="0"/>
      </w:pPr>
      <w:r>
        <w:t>Приложение N 2</w:t>
      </w:r>
    </w:p>
    <w:p w:rsidR="00835BA4" w:rsidRDefault="00835BA4" w:rsidP="00835BA4">
      <w:pPr>
        <w:pStyle w:val="ConsPlusNormal"/>
        <w:widowControl/>
        <w:ind w:firstLine="0"/>
        <w:jc w:val="right"/>
      </w:pPr>
      <w:r>
        <w:t>к Приказу ФМС России</w:t>
      </w:r>
    </w:p>
    <w:p w:rsidR="00835BA4" w:rsidRDefault="00835BA4" w:rsidP="00835BA4">
      <w:pPr>
        <w:pStyle w:val="ConsPlusNormal"/>
        <w:widowControl/>
        <w:ind w:firstLine="0"/>
        <w:jc w:val="right"/>
      </w:pPr>
      <w:r>
        <w:t>от _____________ N ____</w:t>
      </w:r>
    </w:p>
    <w:p w:rsidR="00835BA4" w:rsidRDefault="00835BA4" w:rsidP="00835BA4">
      <w:pPr>
        <w:pStyle w:val="ConsPlusNormal"/>
        <w:widowControl/>
        <w:ind w:firstLine="0"/>
        <w:jc w:val="right"/>
      </w:pPr>
    </w:p>
    <w:p w:rsidR="00835BA4" w:rsidRDefault="00835BA4" w:rsidP="00835BA4">
      <w:pPr>
        <w:pStyle w:val="ConsPlusTitle"/>
        <w:widowControl/>
        <w:jc w:val="center"/>
      </w:pPr>
      <w:r>
        <w:t>ПОРЯДОК</w:t>
      </w:r>
    </w:p>
    <w:p w:rsidR="00835BA4" w:rsidRDefault="00835BA4" w:rsidP="00835BA4">
      <w:pPr>
        <w:pStyle w:val="ConsPlusTitle"/>
        <w:widowControl/>
        <w:jc w:val="center"/>
      </w:pPr>
      <w:r>
        <w:t>ЗАПОЛНЕНИЯ ХОДАТАЙСТВА ИНОСТРАННОГО</w:t>
      </w:r>
    </w:p>
    <w:p w:rsidR="00835BA4" w:rsidRDefault="00835BA4" w:rsidP="00835BA4">
      <w:pPr>
        <w:pStyle w:val="ConsPlusTitle"/>
        <w:widowControl/>
        <w:jc w:val="center"/>
      </w:pPr>
      <w:r>
        <w:t>ГРАЖДАНИНА О ПРИВЛЕЧЕНИИ ЕГО В КАЧЕСТВЕ</w:t>
      </w:r>
    </w:p>
    <w:p w:rsidR="00835BA4" w:rsidRDefault="00835BA4" w:rsidP="00835BA4">
      <w:pPr>
        <w:pStyle w:val="ConsPlusTitle"/>
        <w:widowControl/>
        <w:jc w:val="center"/>
      </w:pPr>
      <w:r>
        <w:t>ВЫСОКОКВАЛИФИЦИРОВАННОГО СПЕЦИАЛИСТА</w:t>
      </w:r>
    </w:p>
    <w:p w:rsidR="00835BA4" w:rsidRDefault="00835BA4" w:rsidP="00835BA4">
      <w:pPr>
        <w:pStyle w:val="ConsPlusNormal"/>
        <w:widowControl/>
        <w:ind w:firstLine="0"/>
        <w:jc w:val="center"/>
      </w:pPr>
    </w:p>
    <w:p w:rsidR="00835BA4" w:rsidRDefault="00835BA4" w:rsidP="00835BA4">
      <w:pPr>
        <w:pStyle w:val="ConsPlusNormal"/>
        <w:widowControl/>
        <w:ind w:firstLine="540"/>
        <w:jc w:val="both"/>
      </w:pPr>
      <w:r>
        <w:t>1. Настоящий Порядок устанавливает последовательность действий иностранного гражданина при заполнении ходатайства о привлечении его в качестве высококвалифицированного специалиста (далее - ходатайство).</w:t>
      </w:r>
    </w:p>
    <w:p w:rsidR="00835BA4" w:rsidRDefault="00835BA4" w:rsidP="00835BA4">
      <w:pPr>
        <w:pStyle w:val="ConsPlusNormal"/>
        <w:widowControl/>
        <w:ind w:firstLine="540"/>
        <w:jc w:val="both"/>
      </w:pPr>
      <w:r>
        <w:t>2. Ходатайство заполняется на русском языке разборчиво от руки или с использованием компьютера. Допускается указание данных иностранного гражданина, содержащихся в паспорте, в латинской транскрипции (буквами латинского алфавита) в строгом соответствии с указанными в нем данными.</w:t>
      </w:r>
    </w:p>
    <w:p w:rsidR="00835BA4" w:rsidRDefault="00835BA4" w:rsidP="00835BA4">
      <w:pPr>
        <w:pStyle w:val="ConsPlusNormal"/>
        <w:widowControl/>
        <w:ind w:firstLine="540"/>
        <w:jc w:val="both"/>
      </w:pPr>
      <w:r>
        <w:t>3. В ходатайстве иностранный гражданин указывает о себе следующие сведения:</w:t>
      </w:r>
    </w:p>
    <w:p w:rsidR="00835BA4" w:rsidRDefault="00835BA4" w:rsidP="00835BA4">
      <w:pPr>
        <w:pStyle w:val="ConsPlusNormal"/>
        <w:widowControl/>
        <w:ind w:firstLine="540"/>
        <w:jc w:val="both"/>
      </w:pPr>
      <w:r>
        <w:t>а) опыт работы иностранного гражданина, навыки или достижения в конкретной области деятельности;</w:t>
      </w:r>
    </w:p>
    <w:p w:rsidR="00835BA4" w:rsidRDefault="00835BA4" w:rsidP="00835BA4">
      <w:pPr>
        <w:pStyle w:val="ConsPlusNormal"/>
        <w:widowControl/>
        <w:ind w:firstLine="540"/>
        <w:jc w:val="both"/>
      </w:pPr>
      <w:r>
        <w:t>б) согласие на размещение сведений о нем в банке данных об осуществлении иностранными гражданами трудовой деятельности государственной информационной системы миграционного учета;</w:t>
      </w:r>
    </w:p>
    <w:p w:rsidR="00835BA4" w:rsidRDefault="00835BA4" w:rsidP="00835BA4">
      <w:pPr>
        <w:pStyle w:val="ConsPlusNormal"/>
        <w:widowControl/>
        <w:ind w:firstLine="540"/>
        <w:jc w:val="both"/>
      </w:pPr>
      <w:r>
        <w:t>в) согласие на предоставление указанных сведений потенциальным работодателям или заказчикам работ (услуг) на территории Российской Федерации.</w:t>
      </w:r>
    </w:p>
    <w:p w:rsidR="00835BA4" w:rsidRDefault="00835BA4" w:rsidP="00835BA4">
      <w:pPr>
        <w:pStyle w:val="ConsPlusNormal"/>
        <w:widowControl/>
        <w:ind w:firstLine="540"/>
        <w:jc w:val="both"/>
      </w:pPr>
      <w:r>
        <w:t>4. При заполнении ходатайства не допускается использование сокращений наименований (за исключением сокращенного наименования юридического лица) и слов, а также исправлений (в том числе зачеркиваний) и подчисток.</w:t>
      </w:r>
    </w:p>
    <w:p w:rsidR="00835BA4" w:rsidRDefault="00835BA4" w:rsidP="00835BA4">
      <w:pPr>
        <w:pStyle w:val="ConsPlusNormal"/>
        <w:widowControl/>
        <w:ind w:firstLine="540"/>
        <w:jc w:val="both"/>
      </w:pPr>
      <w:r>
        <w:t>5. При наличии рекомендаций, подтверждающих компетентность и уровень квалификации иностранного гражданина, сведения о них также отражаются в ходатайстве.</w:t>
      </w:r>
    </w:p>
    <w:p w:rsidR="00000000" w:rsidRDefault="00835BA4"/>
    <w:p w:rsidR="00835BA4" w:rsidRDefault="00835BA4"/>
    <w:sectPr w:rsidR="00835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5BA4"/>
    <w:rsid w:val="00835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5B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835BA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1301</Characters>
  <Application>Microsoft Office Word</Application>
  <DocSecurity>0</DocSecurity>
  <Lines>10</Lines>
  <Paragraphs>3</Paragraphs>
  <ScaleCrop>false</ScaleCrop>
  <Company>Grizli777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2</cp:revision>
  <dcterms:created xsi:type="dcterms:W3CDTF">2012-01-25T11:44:00Z</dcterms:created>
  <dcterms:modified xsi:type="dcterms:W3CDTF">2012-01-25T11:44:00Z</dcterms:modified>
</cp:coreProperties>
</file>