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F0" w:rsidRDefault="002F76F0" w:rsidP="002F76F0">
      <w:pPr>
        <w:pStyle w:val="ConsPlusNonformat"/>
        <w:widowControl/>
      </w:pPr>
    </w:p>
    <w:p w:rsidR="002F76F0" w:rsidRDefault="002F76F0" w:rsidP="002F76F0">
      <w:pPr>
        <w:pStyle w:val="ConsPlusNormal"/>
        <w:widowControl/>
        <w:ind w:firstLine="0"/>
        <w:jc w:val="right"/>
        <w:outlineLvl w:val="0"/>
      </w:pPr>
      <w:r>
        <w:t>Приложение N 6</w:t>
      </w:r>
    </w:p>
    <w:p w:rsidR="002F76F0" w:rsidRDefault="002F76F0" w:rsidP="002F76F0">
      <w:pPr>
        <w:pStyle w:val="ConsPlusNormal"/>
        <w:widowControl/>
        <w:ind w:firstLine="0"/>
        <w:jc w:val="right"/>
      </w:pPr>
      <w:r>
        <w:t>к Приказу ФМС России</w:t>
      </w:r>
    </w:p>
    <w:p w:rsidR="002F76F0" w:rsidRDefault="002F76F0" w:rsidP="002F76F0">
      <w:pPr>
        <w:pStyle w:val="ConsPlusNormal"/>
        <w:widowControl/>
        <w:ind w:firstLine="0"/>
        <w:jc w:val="right"/>
      </w:pPr>
      <w:r>
        <w:t>от __________ N _____</w:t>
      </w:r>
    </w:p>
    <w:p w:rsidR="002F76F0" w:rsidRDefault="002F76F0" w:rsidP="002F76F0">
      <w:pPr>
        <w:pStyle w:val="ConsPlusNormal"/>
        <w:widowControl/>
        <w:ind w:firstLine="0"/>
        <w:jc w:val="center"/>
      </w:pPr>
    </w:p>
    <w:p w:rsidR="002F76F0" w:rsidRDefault="002F76F0" w:rsidP="002F76F0">
      <w:pPr>
        <w:pStyle w:val="ConsPlusTitle"/>
        <w:widowControl/>
        <w:jc w:val="center"/>
      </w:pPr>
      <w:r>
        <w:t>ПОРЯДОК</w:t>
      </w:r>
    </w:p>
    <w:p w:rsidR="002F76F0" w:rsidRDefault="002F76F0" w:rsidP="002F76F0">
      <w:pPr>
        <w:pStyle w:val="ConsPlusTitle"/>
        <w:widowControl/>
        <w:jc w:val="center"/>
      </w:pPr>
      <w:r>
        <w:t>ПРЕДСТАВЛЕНИЯ РАБОТОДАТЕЛЯМИ ИЛИ ЗАКАЗЧИКАМИ РАБОТ</w:t>
      </w:r>
    </w:p>
    <w:p w:rsidR="002F76F0" w:rsidRDefault="002F76F0" w:rsidP="002F76F0">
      <w:pPr>
        <w:pStyle w:val="ConsPlusTitle"/>
        <w:widowControl/>
        <w:jc w:val="center"/>
      </w:pPr>
      <w:r>
        <w:t>(УСЛУГ) УВЕДОМЛЕНИЯ О ЗАКЛЮЧЕНИИ И РАСТОРЖЕНИИ ТРУДОВЫХ</w:t>
      </w:r>
    </w:p>
    <w:p w:rsidR="002F76F0" w:rsidRDefault="002F76F0" w:rsidP="002F76F0">
      <w:pPr>
        <w:pStyle w:val="ConsPlusTitle"/>
        <w:widowControl/>
        <w:jc w:val="center"/>
      </w:pPr>
      <w:r>
        <w:t xml:space="preserve">ДОГОВОРОВ ИЛИ ГРАЖДАНСКО-ПРАВОВЫХ ДОГОВОРОВ С </w:t>
      </w:r>
      <w:proofErr w:type="gramStart"/>
      <w:r>
        <w:t>ИНОСТРАННЫМИ</w:t>
      </w:r>
      <w:proofErr w:type="gramEnd"/>
    </w:p>
    <w:p w:rsidR="002F76F0" w:rsidRDefault="002F76F0" w:rsidP="002F76F0">
      <w:pPr>
        <w:pStyle w:val="ConsPlusTitle"/>
        <w:widowControl/>
        <w:jc w:val="center"/>
      </w:pPr>
      <w:r>
        <w:t>ГРАЖДАНАМИ, ПРИБЫВШИМИ В РОССИЙСКУЮ ФЕДЕРАЦИЮ В ПОРЯДКЕ,</w:t>
      </w:r>
    </w:p>
    <w:p w:rsidR="002F76F0" w:rsidRDefault="002F76F0" w:rsidP="002F76F0">
      <w:pPr>
        <w:pStyle w:val="ConsPlusTitle"/>
        <w:widowControl/>
        <w:jc w:val="center"/>
      </w:pPr>
      <w:proofErr w:type="gramStart"/>
      <w:r>
        <w:t>НЕ ТРЕБУЮЩЕМ ПОЛУЧЕНИЯ ВИЗЫ, А ТАКЖЕ О ПРЕДОСТАВЛЕНИИ</w:t>
      </w:r>
      <w:proofErr w:type="gramEnd"/>
    </w:p>
    <w:p w:rsidR="002F76F0" w:rsidRDefault="002F76F0" w:rsidP="002F76F0">
      <w:pPr>
        <w:pStyle w:val="ConsPlusTitle"/>
        <w:widowControl/>
        <w:jc w:val="center"/>
      </w:pPr>
      <w:r>
        <w:t>ИМ ОТПУСКОВ БЕЗ СОХРАНЕНИЯ ЗАРАБОТНОЙ ПЛАТЫ</w:t>
      </w:r>
    </w:p>
    <w:p w:rsidR="002F76F0" w:rsidRDefault="002F76F0" w:rsidP="002F76F0">
      <w:pPr>
        <w:pStyle w:val="ConsPlusTitle"/>
        <w:widowControl/>
        <w:jc w:val="center"/>
      </w:pPr>
      <w:r>
        <w:t>ПРОДОЛЖИТЕЛЬНОСТЬЮ БОЛЕЕ ОДНОГО КАЛЕНДАРНОГО</w:t>
      </w:r>
    </w:p>
    <w:p w:rsidR="002F76F0" w:rsidRDefault="002F76F0" w:rsidP="002F76F0">
      <w:pPr>
        <w:pStyle w:val="ConsPlusTitle"/>
        <w:widowControl/>
        <w:jc w:val="center"/>
      </w:pPr>
      <w:r>
        <w:t>МЕСЯЦА В ТЕЧЕНИЕ ГОДА</w:t>
      </w:r>
    </w:p>
    <w:p w:rsidR="002F76F0" w:rsidRDefault="002F76F0" w:rsidP="002F76F0">
      <w:pPr>
        <w:pStyle w:val="ConsPlusNormal"/>
        <w:widowControl/>
        <w:ind w:firstLine="0"/>
        <w:jc w:val="center"/>
      </w:pPr>
    </w:p>
    <w:p w:rsidR="002F76F0" w:rsidRDefault="002F76F0" w:rsidP="002F76F0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>Настоящий Порядок устанавливает последовательность действий при представлении работодателями или заказчиками работ (услуг) уведомлений о заключении и расторжении трудовых договоров или гражданско-правовых договоров на выполнение работ (оказание услуг) с иностранными гражданами, прибывшими в Российскую Федерацию в порядке, не требующем получения визы, а также о предоставлении им отпусков без сохранения заработной платы продолжительностью более одного календарного месяца в течение года (далее - уведомление).</w:t>
      </w:r>
      <w:proofErr w:type="gramEnd"/>
    </w:p>
    <w:p w:rsidR="002F76F0" w:rsidRDefault="002F76F0" w:rsidP="002F76F0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Работодатель или заказчик работ (услуг), заключивший и расторгнувший трудовой договор или гражданско-правовой договор на выполнение работ (оказание услуг) с иностранными гражданами, прибывшими в Российскую Федерацию в порядке, не требующем получения визы, а также предоставивший им отпуск без сохранения заработной платы продолжительностью более одного календарного месяца в течение года, обязан в срок, не превышающий 3 рабочих дней с даты заключения или</w:t>
      </w:r>
      <w:proofErr w:type="gramEnd"/>
      <w:r>
        <w:t xml:space="preserve"> расторжения договора, а также предоставления отпуска, уведомить об этом территориальный орган Федеральной миграционной службы и орган исполнительной власти, ведающий вопросами занятости населения в соответствующем субъекте Российской Федерации (далее - орган службы занятости населения).</w:t>
      </w:r>
    </w:p>
    <w:p w:rsidR="002F76F0" w:rsidRDefault="002F76F0" w:rsidP="002F76F0">
      <w:pPr>
        <w:pStyle w:val="ConsPlusNormal"/>
        <w:widowControl/>
        <w:ind w:firstLine="540"/>
        <w:jc w:val="both"/>
      </w:pPr>
      <w:r>
        <w:t>3. Бланк уведомления заполняется разборчиво от руки или с использованием технических средств (пишущей машинки, компьютера) на русском языке. При заполнении уведомления не допускается использование сокращенных слов, аббревиатур и исправлений.</w:t>
      </w:r>
    </w:p>
    <w:p w:rsidR="002F76F0" w:rsidRDefault="002F76F0" w:rsidP="002F76F0">
      <w:pPr>
        <w:pStyle w:val="ConsPlusNormal"/>
        <w:widowControl/>
        <w:ind w:firstLine="540"/>
        <w:jc w:val="both"/>
      </w:pPr>
      <w:r>
        <w:t>4. В уведомлении указываются сведения о каждом иностранном работнике, с которым работодатель или заказчик работ (услуг) (далее - уведомитель) заключил или расторг трудовой или гражданско-правовой договор, а также предоставил отпуск без сохранения заработной платы.</w:t>
      </w:r>
    </w:p>
    <w:p w:rsidR="002F76F0" w:rsidRDefault="002F76F0" w:rsidP="002F76F0">
      <w:pPr>
        <w:pStyle w:val="ConsPlusNormal"/>
        <w:widowControl/>
        <w:ind w:firstLine="540"/>
        <w:jc w:val="both"/>
      </w:pPr>
      <w:r>
        <w:t>5. В уведомлении должны быть заполнены все соответствующие поля.</w:t>
      </w:r>
    </w:p>
    <w:p w:rsidR="002F76F0" w:rsidRDefault="002F76F0" w:rsidP="002F76F0">
      <w:pPr>
        <w:pStyle w:val="ConsPlusNormal"/>
        <w:widowControl/>
        <w:ind w:firstLine="540"/>
        <w:jc w:val="both"/>
      </w:pPr>
      <w:r>
        <w:t>6. Уведомление представляется уведомителем либо его законным представителем непосредственно в территориальный орган Федеральной миграционной службы и орган службы занятости населения или направляется почтовым отправлением в указанные органы через организацию федеральной почтовой связи в соответствии с настоящим Порядком.</w:t>
      </w:r>
    </w:p>
    <w:p w:rsidR="002F76F0" w:rsidRDefault="002F76F0" w:rsidP="002F76F0">
      <w:pPr>
        <w:pStyle w:val="ConsPlusNormal"/>
        <w:widowControl/>
        <w:ind w:firstLine="540"/>
        <w:jc w:val="both"/>
      </w:pPr>
      <w:r>
        <w:t>7. При приеме уведомления уполномоченным должностным лицом территориального органа Федеральной миграционной службы и органа службы занятости населения проверяются правильность заполнения бланка уведомления и точность указанных в нем сведений, а также наличие документов, удостоверяющих личность и правомочия лица, представившего уведомление, и проставляется отметка о приеме уведомления в отрывной части бланка уведомления.</w:t>
      </w:r>
    </w:p>
    <w:p w:rsidR="002F76F0" w:rsidRDefault="002F76F0" w:rsidP="002F76F0">
      <w:pPr>
        <w:pStyle w:val="ConsPlusNormal"/>
        <w:widowControl/>
        <w:ind w:firstLine="540"/>
        <w:jc w:val="both"/>
      </w:pPr>
      <w:r>
        <w:t>8. После приема заполненного бланка уведомления территориальным органом Федеральной миграционной службы и органом службы занятости населения отрывная часть бланка уведомления с отметкой возвращается уведомителю либо его законному представителю под роспись на бланке уведомления, остающемся на хранении в указанных органах.</w:t>
      </w:r>
    </w:p>
    <w:p w:rsidR="002F76F0" w:rsidRDefault="002F76F0" w:rsidP="002F76F0">
      <w:pPr>
        <w:pStyle w:val="ConsPlusNormal"/>
        <w:widowControl/>
        <w:ind w:firstLine="540"/>
        <w:jc w:val="both"/>
      </w:pPr>
      <w:r>
        <w:t xml:space="preserve">9. </w:t>
      </w:r>
      <w:proofErr w:type="gramStart"/>
      <w:r>
        <w:t>В случае направления уведомления почтовым отправлением работник организации федеральной почтовой связи производит прием заполненных бланков уведомления от уведомителя либо его законного представителя и осуществляет их пересылку письмами с объявленной ценностью и описью вложения в территориальный орган Федеральной миграционной службы и орган службы занятости населения, а также в установленном порядке возврат лицу, подавшему уведомление, отрывных частей бланков уведомления с проставленной в</w:t>
      </w:r>
      <w:proofErr w:type="gramEnd"/>
      <w:r>
        <w:t xml:space="preserve"> них отметкой.</w:t>
      </w:r>
    </w:p>
    <w:p w:rsidR="002F76F0" w:rsidRDefault="002F76F0" w:rsidP="002F76F0">
      <w:pPr>
        <w:pStyle w:val="ConsPlusNormal"/>
        <w:widowControl/>
        <w:ind w:firstLine="540"/>
        <w:jc w:val="both"/>
      </w:pPr>
      <w:r>
        <w:t xml:space="preserve">Для каждого из указанных адресатов уведомитель оформляет 2 экземпляра бланка уведомления. </w:t>
      </w:r>
      <w:proofErr w:type="gramStart"/>
      <w:r>
        <w:t>При этом первый экземпляр бланка уведомления (без отрывной части) направляется организацией федеральной почтовой связи соответствующему органу, а второй экземпляр (с отрывной частью) остается на хранении в течение одного года в организации федеральной почтовой связи и служит подтверждением выполнения обязанности по приему и направлению уведомления в территориальный орган Федеральной миграционной службы и орган службы занятости населения.</w:t>
      </w:r>
      <w:proofErr w:type="gramEnd"/>
      <w:r>
        <w:t xml:space="preserve"> Уведомителю возвращаются 2 соответствующие отрывные части бланков уведомления с проставленной в них отметкой под роспись на экземплярах бланков </w:t>
      </w:r>
      <w:r>
        <w:lastRenderedPageBreak/>
        <w:t>уведомления, остающихся на хранении в организации федеральной почтовой связи. По истечении срока хранения второй экземпляр бланка уведомления, хранящийся в организации федеральной почтовой связи, уничтожается в установленном порядке.</w:t>
      </w:r>
    </w:p>
    <w:p w:rsidR="002F76F0" w:rsidRDefault="002F76F0" w:rsidP="002F76F0">
      <w:pPr>
        <w:pStyle w:val="ConsPlusNormal"/>
        <w:widowControl/>
        <w:ind w:firstLine="540"/>
        <w:jc w:val="both"/>
      </w:pPr>
      <w:r>
        <w:t>10. Подтверждением выполнения уведомителем обязанности по уведомлению территориального органа Федеральной миграционной службы и органа службы занятости населения является наличие отметки о приеме уведомления, проставляемой в установленном порядке в отрывной части бланка уведомления указанными органами либо в случае направления уведомления почтовым отправлением организацией федеральной почтовой связи.</w:t>
      </w:r>
    </w:p>
    <w:p w:rsidR="002F76F0" w:rsidRDefault="002F76F0" w:rsidP="002F76F0">
      <w:pPr>
        <w:pStyle w:val="ConsPlusNormal"/>
        <w:widowControl/>
        <w:ind w:firstLine="540"/>
        <w:jc w:val="both"/>
      </w:pPr>
      <w:r>
        <w:t>11. Принятый от уведомителя или его законного представителя либо полученный по почте бланк уведомления регистрируется принявшим его территориальным органом Федеральной миграционной службы и органом службы занятости населения.</w:t>
      </w:r>
    </w:p>
    <w:p w:rsidR="002F76F0" w:rsidRDefault="002F76F0" w:rsidP="002F76F0">
      <w:pPr>
        <w:pStyle w:val="ConsPlusNormal"/>
        <w:widowControl/>
        <w:ind w:firstLine="540"/>
        <w:jc w:val="both"/>
      </w:pPr>
      <w:r>
        <w:t>12. Отрывные части первых экземпляров бланков уведомления с отметками хранятся у уведомителя.</w:t>
      </w:r>
    </w:p>
    <w:p w:rsidR="002F76F0" w:rsidRDefault="002F76F0" w:rsidP="002F76F0">
      <w:pPr>
        <w:pStyle w:val="ConsPlusNormal"/>
        <w:widowControl/>
        <w:ind w:firstLine="540"/>
        <w:jc w:val="both"/>
      </w:pPr>
      <w:r>
        <w:t>13. По запросам заинтересованных органов исполнительной власти Российской Федерации Федеральная миграционная служба в установленном порядке представляет информацию о привлечении и использовании для осуществления трудовой деятельности иностранных граждан.</w:t>
      </w:r>
    </w:p>
    <w:p w:rsidR="002F76F0" w:rsidRDefault="002F76F0" w:rsidP="002F76F0">
      <w:pPr>
        <w:pStyle w:val="ConsPlusNormal"/>
        <w:widowControl/>
        <w:ind w:firstLine="540"/>
        <w:jc w:val="both"/>
      </w:pPr>
      <w:r>
        <w:t xml:space="preserve">14. </w:t>
      </w:r>
      <w:proofErr w:type="gramStart"/>
      <w:r>
        <w:t>Территориальные органы Федеральной миграционной службы предоставляют бесплатно необходимое количество бланков уведомления работодателям и (или) заказчикам работ (услуг) для выполнения ими в установленном порядке обязанности по уведомлению о привлечении и использовании для осуществления трудовой деятельности иностранных граждан, прибывших в Российскую Федерацию в порядке, не требующем получения визы, и имеющих разрешение на работу, территориальных органов Федеральной миграционной службы и органов службы занятости</w:t>
      </w:r>
      <w:proofErr w:type="gramEnd"/>
      <w:r>
        <w:t xml:space="preserve"> населения, а также организациям федеральной почтовой связи, осуществляющим пересылку уведомлений, согласно поступившим от них заявкам.</w:t>
      </w:r>
    </w:p>
    <w:p w:rsidR="00000000" w:rsidRDefault="002F76F0"/>
    <w:p w:rsidR="002F76F0" w:rsidRDefault="002F76F0"/>
    <w:sectPr w:rsidR="002F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6F0"/>
    <w:rsid w:val="002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6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7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F76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5462</Characters>
  <Application>Microsoft Office Word</Application>
  <DocSecurity>0</DocSecurity>
  <Lines>45</Lines>
  <Paragraphs>12</Paragraphs>
  <ScaleCrop>false</ScaleCrop>
  <Company>Grizli777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2012-01-25T11:55:00Z</dcterms:created>
  <dcterms:modified xsi:type="dcterms:W3CDTF">2012-01-25T11:55:00Z</dcterms:modified>
</cp:coreProperties>
</file>